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0D543" w14:textId="5F4438F3" w:rsidR="00264754" w:rsidRPr="00E0766F" w:rsidRDefault="00F648B2" w:rsidP="00E0766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1572D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F6B08">
        <w:rPr>
          <w:rFonts w:ascii="Times New Roman" w:hAnsi="Times New Roman" w:cs="Times New Roman"/>
          <w:sz w:val="28"/>
          <w:szCs w:val="28"/>
        </w:rPr>
        <w:t xml:space="preserve">        </w:t>
      </w:r>
      <w:r w:rsidR="001572DE">
        <w:rPr>
          <w:rFonts w:ascii="Times New Roman" w:hAnsi="Times New Roman" w:cs="Times New Roman"/>
          <w:sz w:val="28"/>
          <w:szCs w:val="28"/>
        </w:rPr>
        <w:t xml:space="preserve">  </w:t>
      </w:r>
      <w:r w:rsidR="000C790E">
        <w:rPr>
          <w:rFonts w:ascii="Times New Roman" w:hAnsi="Times New Roman" w:cs="Times New Roman"/>
          <w:sz w:val="28"/>
          <w:szCs w:val="28"/>
        </w:rPr>
        <w:t>Приложение</w:t>
      </w:r>
    </w:p>
    <w:p w14:paraId="66225776" w14:textId="0CCC587C" w:rsidR="00187EB5" w:rsidRPr="0013678B" w:rsidRDefault="00F648B2" w:rsidP="00F648B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AE7CC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5056F">
        <w:rPr>
          <w:rFonts w:ascii="Times New Roman" w:hAnsi="Times New Roman" w:cs="Times New Roman"/>
          <w:sz w:val="28"/>
          <w:szCs w:val="28"/>
        </w:rPr>
        <w:t xml:space="preserve"> </w:t>
      </w:r>
      <w:r w:rsidR="00264754" w:rsidRPr="00E0766F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187EB5" w:rsidRPr="0013678B">
        <w:rPr>
          <w:rFonts w:ascii="Times New Roman" w:hAnsi="Times New Roman" w:cs="Times New Roman"/>
          <w:sz w:val="28"/>
          <w:szCs w:val="28"/>
        </w:rPr>
        <w:t xml:space="preserve">от </w:t>
      </w:r>
      <w:r w:rsidR="000C790E">
        <w:rPr>
          <w:rFonts w:ascii="Times New Roman" w:hAnsi="Times New Roman" w:cs="Times New Roman"/>
          <w:sz w:val="28"/>
          <w:szCs w:val="28"/>
        </w:rPr>
        <w:t>______</w:t>
      </w:r>
      <w:r w:rsidR="0085056F">
        <w:rPr>
          <w:rFonts w:ascii="Times New Roman" w:hAnsi="Times New Roman" w:cs="Times New Roman"/>
          <w:sz w:val="28"/>
          <w:szCs w:val="28"/>
        </w:rPr>
        <w:t>2022</w:t>
      </w:r>
    </w:p>
    <w:p w14:paraId="4E8227D4" w14:textId="77777777" w:rsidR="00264754" w:rsidRPr="00E916A8" w:rsidRDefault="00264754" w:rsidP="00E916A8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14035"/>
      </w:tblGrid>
      <w:tr w:rsidR="004D42C4" w:rsidRPr="004D42C4" w14:paraId="4A9F8DD6" w14:textId="77777777" w:rsidTr="00F648B2">
        <w:trPr>
          <w:trHeight w:val="903"/>
        </w:trPr>
        <w:tc>
          <w:tcPr>
            <w:tcW w:w="140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EC14F" w14:textId="77777777" w:rsidR="00E916A8" w:rsidRPr="00F648B2" w:rsidRDefault="00E916A8" w:rsidP="00B252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BDF2BF" w14:textId="77777777" w:rsidR="0085056F" w:rsidRPr="00EC1DC9" w:rsidRDefault="00227A70" w:rsidP="00B252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1DC9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работ и услуг по управлению, содержанию и ремонту общего им</w:t>
            </w:r>
            <w:r w:rsidR="00B25249" w:rsidRPr="00EC1D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ущества </w:t>
            </w:r>
          </w:p>
          <w:p w14:paraId="2A31914A" w14:textId="1D52F4DB" w:rsidR="00E916A8" w:rsidRPr="00EC1DC9" w:rsidRDefault="00B25249" w:rsidP="00EC1DC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1DC9">
              <w:rPr>
                <w:rFonts w:ascii="Times New Roman" w:hAnsi="Times New Roman" w:cs="Times New Roman"/>
                <w:bCs/>
                <w:sz w:val="28"/>
                <w:szCs w:val="28"/>
              </w:rPr>
              <w:t>в многоквартирном доме</w:t>
            </w:r>
            <w:r w:rsidR="00FC0699" w:rsidRPr="00EC1D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D38D5" w:rsidRPr="00EC1DC9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  <w:r w:rsidR="00A004C3" w:rsidRPr="00EC1D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A70" w:rsidRPr="00EC1D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улице </w:t>
            </w:r>
            <w:r w:rsidR="00F648B2" w:rsidRPr="00EC1DC9">
              <w:rPr>
                <w:rFonts w:ascii="Times New Roman" w:hAnsi="Times New Roman" w:cs="Times New Roman"/>
                <w:bCs/>
                <w:sz w:val="28"/>
                <w:szCs w:val="28"/>
              </w:rPr>
              <w:t>Бондарно</w:t>
            </w:r>
            <w:r w:rsidRPr="00EC1DC9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</w:p>
        </w:tc>
      </w:tr>
    </w:tbl>
    <w:p w14:paraId="66112F4B" w14:textId="77777777" w:rsidR="00F648B2" w:rsidRDefault="00F648B2"/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636"/>
        <w:gridCol w:w="6276"/>
        <w:gridCol w:w="7123"/>
      </w:tblGrid>
      <w:tr w:rsidR="004D42C4" w:rsidRPr="004D42C4" w14:paraId="63036D2F" w14:textId="77777777" w:rsidTr="0085056F">
        <w:trPr>
          <w:trHeight w:val="255"/>
          <w:tblHeader/>
        </w:trPr>
        <w:tc>
          <w:tcPr>
            <w:tcW w:w="636" w:type="dxa"/>
            <w:tcBorders>
              <w:top w:val="single" w:sz="4" w:space="0" w:color="auto"/>
            </w:tcBorders>
            <w:hideMark/>
          </w:tcPr>
          <w:p w14:paraId="3C50474F" w14:textId="77777777" w:rsidR="004D42C4" w:rsidRPr="00A9091F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276" w:type="dxa"/>
            <w:tcBorders>
              <w:top w:val="single" w:sz="4" w:space="0" w:color="auto"/>
            </w:tcBorders>
            <w:hideMark/>
          </w:tcPr>
          <w:p w14:paraId="6ECC6D39" w14:textId="77777777" w:rsidR="004D42C4" w:rsidRPr="00A9091F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123" w:type="dxa"/>
            <w:tcBorders>
              <w:top w:val="single" w:sz="4" w:space="0" w:color="auto"/>
            </w:tcBorders>
            <w:hideMark/>
          </w:tcPr>
          <w:p w14:paraId="33872782" w14:textId="77777777" w:rsidR="004D42C4" w:rsidRPr="00A9091F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1249CF" w14:paraId="7D7F6AC5" w14:textId="77777777" w:rsidTr="003C2E2C">
        <w:trPr>
          <w:trHeight w:val="70"/>
        </w:trPr>
        <w:tc>
          <w:tcPr>
            <w:tcW w:w="14035" w:type="dxa"/>
            <w:gridSpan w:val="3"/>
            <w:hideMark/>
          </w:tcPr>
          <w:p w14:paraId="15807E71" w14:textId="77777777" w:rsidR="00E43B01" w:rsidRPr="001249CF" w:rsidRDefault="005B2D5B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1249CF" w14:paraId="1BA03323" w14:textId="77777777" w:rsidTr="00EA4637">
        <w:trPr>
          <w:trHeight w:val="1144"/>
        </w:trPr>
        <w:tc>
          <w:tcPr>
            <w:tcW w:w="636" w:type="dxa"/>
            <w:hideMark/>
          </w:tcPr>
          <w:p w14:paraId="1C3010D6" w14:textId="77777777" w:rsidR="004D42C4" w:rsidRPr="001249CF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1249C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7E0A362B" w14:textId="77777777" w:rsidR="0085056F" w:rsidRPr="001249CF" w:rsidRDefault="00EB73BD" w:rsidP="00EC1D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7B02B296" w14:textId="0DC0F962" w:rsidR="004D42C4" w:rsidRPr="001249CF" w:rsidRDefault="00EB73BD" w:rsidP="00EC1D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4154E0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6D5FEF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7123" w:type="dxa"/>
            <w:hideMark/>
          </w:tcPr>
          <w:p w14:paraId="318A2452" w14:textId="77777777" w:rsidR="004D42C4" w:rsidRPr="001249CF" w:rsidRDefault="004D42C4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- детальное обследование и составление плана мероприятий по устранению причин нарушения </w:t>
            </w:r>
          </w:p>
        </w:tc>
      </w:tr>
      <w:tr w:rsidR="004D42C4" w:rsidRPr="001249CF" w14:paraId="7373E5DE" w14:textId="77777777" w:rsidTr="0085056F">
        <w:trPr>
          <w:trHeight w:val="575"/>
        </w:trPr>
        <w:tc>
          <w:tcPr>
            <w:tcW w:w="636" w:type="dxa"/>
            <w:hideMark/>
          </w:tcPr>
          <w:p w14:paraId="6BD674EB" w14:textId="77777777" w:rsidR="004D42C4" w:rsidRPr="001249CF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76" w:type="dxa"/>
            <w:hideMark/>
          </w:tcPr>
          <w:p w14:paraId="1D5045D9" w14:textId="77777777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123" w:type="dxa"/>
            <w:hideMark/>
          </w:tcPr>
          <w:p w14:paraId="2B944DA8" w14:textId="77777777" w:rsidR="004D42C4" w:rsidRPr="001249CF" w:rsidRDefault="004D42C4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4D42C4" w:rsidRPr="001249CF" w14:paraId="68BF8DFA" w14:textId="77777777" w:rsidTr="004154E0">
        <w:trPr>
          <w:trHeight w:val="70"/>
        </w:trPr>
        <w:tc>
          <w:tcPr>
            <w:tcW w:w="14035" w:type="dxa"/>
            <w:gridSpan w:val="3"/>
            <w:hideMark/>
          </w:tcPr>
          <w:p w14:paraId="40466C8F" w14:textId="77777777" w:rsidR="004D42C4" w:rsidRPr="001249CF" w:rsidRDefault="003D38D2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2D5B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1249CF" w14:paraId="066796CD" w14:textId="77777777" w:rsidTr="0085056F">
        <w:trPr>
          <w:trHeight w:val="1571"/>
        </w:trPr>
        <w:tc>
          <w:tcPr>
            <w:tcW w:w="636" w:type="dxa"/>
            <w:hideMark/>
          </w:tcPr>
          <w:p w14:paraId="17B69C78" w14:textId="77777777" w:rsidR="004D42C4" w:rsidRPr="001249C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1249C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539D699B" w14:textId="77777777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123" w:type="dxa"/>
            <w:hideMark/>
          </w:tcPr>
          <w:p w14:paraId="58E93A1F" w14:textId="77777777" w:rsidR="004D42C4" w:rsidRPr="001249CF" w:rsidRDefault="004D42C4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1249CF" w14:paraId="1E432AF8" w14:textId="77777777" w:rsidTr="0085056F">
        <w:trPr>
          <w:trHeight w:val="410"/>
        </w:trPr>
        <w:tc>
          <w:tcPr>
            <w:tcW w:w="636" w:type="dxa"/>
            <w:hideMark/>
          </w:tcPr>
          <w:p w14:paraId="4F10DA4A" w14:textId="77777777" w:rsidR="004D42C4" w:rsidRPr="001249C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1249C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54931BFA" w14:textId="77777777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7123" w:type="dxa"/>
            <w:hideMark/>
          </w:tcPr>
          <w:p w14:paraId="2AA53085" w14:textId="77777777" w:rsidR="004D42C4" w:rsidRPr="001249CF" w:rsidRDefault="004D42C4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1249CF" w14:paraId="16805F87" w14:textId="77777777" w:rsidTr="00F648B2">
        <w:trPr>
          <w:trHeight w:val="300"/>
        </w:trPr>
        <w:tc>
          <w:tcPr>
            <w:tcW w:w="14035" w:type="dxa"/>
            <w:gridSpan w:val="3"/>
            <w:hideMark/>
          </w:tcPr>
          <w:p w14:paraId="11D43EF8" w14:textId="77777777" w:rsidR="004D42C4" w:rsidRPr="001249CF" w:rsidRDefault="003D38D2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B2D5B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BD79AA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1249CF" w14:paraId="2C87E8F8" w14:textId="77777777" w:rsidTr="004154E0">
        <w:trPr>
          <w:trHeight w:val="708"/>
        </w:trPr>
        <w:tc>
          <w:tcPr>
            <w:tcW w:w="636" w:type="dxa"/>
            <w:hideMark/>
          </w:tcPr>
          <w:p w14:paraId="55DD70B2" w14:textId="77777777" w:rsidR="004D42C4" w:rsidRPr="001249C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1249C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2B392E6A" w14:textId="77777777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123" w:type="dxa"/>
            <w:hideMark/>
          </w:tcPr>
          <w:p w14:paraId="4BB65280" w14:textId="77777777" w:rsidR="004D42C4" w:rsidRPr="001249CF" w:rsidRDefault="004D42C4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1249CF" w14:paraId="10F8FA09" w14:textId="77777777" w:rsidTr="0085056F">
        <w:trPr>
          <w:trHeight w:val="444"/>
        </w:trPr>
        <w:tc>
          <w:tcPr>
            <w:tcW w:w="636" w:type="dxa"/>
            <w:hideMark/>
          </w:tcPr>
          <w:p w14:paraId="75013E38" w14:textId="77777777" w:rsidR="004D42C4" w:rsidRPr="001249C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1249C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4BBCD92A" w14:textId="77777777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7123" w:type="dxa"/>
            <w:hideMark/>
          </w:tcPr>
          <w:p w14:paraId="26E3EC9D" w14:textId="77777777" w:rsidR="004D42C4" w:rsidRPr="001249CF" w:rsidRDefault="004D42C4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14F8" w:rsidRPr="001249CF" w14:paraId="382BCEFE" w14:textId="77777777" w:rsidTr="003C2E2C">
        <w:trPr>
          <w:trHeight w:val="623"/>
        </w:trPr>
        <w:tc>
          <w:tcPr>
            <w:tcW w:w="636" w:type="dxa"/>
            <w:hideMark/>
          </w:tcPr>
          <w:p w14:paraId="3A9CEB2F" w14:textId="77777777" w:rsidR="006814F8" w:rsidRPr="001249C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14F8" w:rsidRPr="001249C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76" w:type="dxa"/>
            <w:hideMark/>
          </w:tcPr>
          <w:p w14:paraId="30F74197" w14:textId="77777777" w:rsidR="006814F8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6814F8"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123" w:type="dxa"/>
            <w:hideMark/>
          </w:tcPr>
          <w:p w14:paraId="189C1DB1" w14:textId="77777777" w:rsidR="006814F8" w:rsidRPr="001249CF" w:rsidRDefault="006814F8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1249CF" w14:paraId="2B4BD24D" w14:textId="77777777" w:rsidTr="00F648B2">
        <w:trPr>
          <w:trHeight w:val="285"/>
        </w:trPr>
        <w:tc>
          <w:tcPr>
            <w:tcW w:w="14035" w:type="dxa"/>
            <w:gridSpan w:val="3"/>
            <w:hideMark/>
          </w:tcPr>
          <w:p w14:paraId="03B0A8E4" w14:textId="77777777" w:rsidR="004D42C4" w:rsidRPr="001249CF" w:rsidRDefault="003D38D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BD79AA" w:rsidRPr="001249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1249CF" w14:paraId="59F416DB" w14:textId="77777777" w:rsidTr="0085056F">
        <w:trPr>
          <w:trHeight w:val="1112"/>
        </w:trPr>
        <w:tc>
          <w:tcPr>
            <w:tcW w:w="636" w:type="dxa"/>
            <w:hideMark/>
          </w:tcPr>
          <w:p w14:paraId="16CF928A" w14:textId="77777777" w:rsidR="004D42C4" w:rsidRPr="001249C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1249C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3435854F" w14:textId="77777777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123" w:type="dxa"/>
            <w:hideMark/>
          </w:tcPr>
          <w:p w14:paraId="044804FD" w14:textId="77777777" w:rsidR="004D42C4" w:rsidRPr="001249CF" w:rsidRDefault="004D42C4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1249CF" w14:paraId="4D52BF76" w14:textId="77777777" w:rsidTr="0085056F">
        <w:trPr>
          <w:trHeight w:val="1128"/>
        </w:trPr>
        <w:tc>
          <w:tcPr>
            <w:tcW w:w="636" w:type="dxa"/>
            <w:hideMark/>
          </w:tcPr>
          <w:p w14:paraId="041DAB33" w14:textId="77777777" w:rsidR="004D42C4" w:rsidRPr="001249CF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1249C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013D7CA0" w14:textId="22BBF2B1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7123" w:type="dxa"/>
            <w:hideMark/>
          </w:tcPr>
          <w:p w14:paraId="2EE2C956" w14:textId="77777777" w:rsidR="004D42C4" w:rsidRPr="001249CF" w:rsidRDefault="004D42C4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1249CF" w14:paraId="49DC3260" w14:textId="77777777" w:rsidTr="004154E0">
        <w:trPr>
          <w:trHeight w:val="70"/>
        </w:trPr>
        <w:tc>
          <w:tcPr>
            <w:tcW w:w="14035" w:type="dxa"/>
            <w:gridSpan w:val="3"/>
            <w:hideMark/>
          </w:tcPr>
          <w:p w14:paraId="7A87E153" w14:textId="77777777" w:rsidR="004D42C4" w:rsidRPr="001249CF" w:rsidRDefault="00E83D65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B2D5B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F648B2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D42C4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648B2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</w:t>
            </w:r>
            <w:r w:rsidR="00BD79AA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1249CF" w14:paraId="26E5F11F" w14:textId="77777777" w:rsidTr="004154E0">
        <w:trPr>
          <w:trHeight w:val="350"/>
        </w:trPr>
        <w:tc>
          <w:tcPr>
            <w:tcW w:w="636" w:type="dxa"/>
            <w:hideMark/>
          </w:tcPr>
          <w:p w14:paraId="1F856538" w14:textId="77777777" w:rsidR="004D42C4" w:rsidRPr="001249C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124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6" w:type="dxa"/>
            <w:hideMark/>
          </w:tcPr>
          <w:p w14:paraId="5B88CEBD" w14:textId="77777777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123" w:type="dxa"/>
            <w:hideMark/>
          </w:tcPr>
          <w:p w14:paraId="2A7007BF" w14:textId="77777777" w:rsidR="004D42C4" w:rsidRPr="001249CF" w:rsidRDefault="004D42C4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1249CF" w14:paraId="67DA90F4" w14:textId="77777777" w:rsidTr="00874FE4">
        <w:trPr>
          <w:trHeight w:val="485"/>
        </w:trPr>
        <w:tc>
          <w:tcPr>
            <w:tcW w:w="636" w:type="dxa"/>
            <w:hideMark/>
          </w:tcPr>
          <w:p w14:paraId="5E5FF7B8" w14:textId="77777777" w:rsidR="004D42C4" w:rsidRPr="001249C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124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1249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6" w:type="dxa"/>
            <w:hideMark/>
          </w:tcPr>
          <w:p w14:paraId="22AF364C" w14:textId="77777777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123" w:type="dxa"/>
            <w:hideMark/>
          </w:tcPr>
          <w:p w14:paraId="36C2BD07" w14:textId="77777777" w:rsidR="004D42C4" w:rsidRPr="001249CF" w:rsidRDefault="004D42C4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14F8" w:rsidRPr="001249CF" w14:paraId="31E57675" w14:textId="77777777" w:rsidTr="0085056F">
        <w:trPr>
          <w:trHeight w:val="1681"/>
        </w:trPr>
        <w:tc>
          <w:tcPr>
            <w:tcW w:w="636" w:type="dxa"/>
            <w:hideMark/>
          </w:tcPr>
          <w:p w14:paraId="46F7D18F" w14:textId="77777777" w:rsidR="006814F8" w:rsidRPr="001249C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814F8" w:rsidRPr="001249C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76" w:type="dxa"/>
            <w:hideMark/>
          </w:tcPr>
          <w:p w14:paraId="2C2F2A86" w14:textId="44E0F7E2" w:rsidR="006814F8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оборудования, слуховых окон, выходов на крыш</w:t>
            </w:r>
            <w:r w:rsidR="004154E0"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="006814F8"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ходовых досок и переходных мостиков на чердаках</w:t>
            </w:r>
          </w:p>
        </w:tc>
        <w:tc>
          <w:tcPr>
            <w:tcW w:w="7123" w:type="dxa"/>
            <w:hideMark/>
          </w:tcPr>
          <w:p w14:paraId="287F2CC6" w14:textId="77777777" w:rsidR="006814F8" w:rsidRPr="001249CF" w:rsidRDefault="006814F8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2F4307" w:rsidRPr="001249CF" w14:paraId="5E2A7ACF" w14:textId="77777777" w:rsidTr="004154E0">
        <w:trPr>
          <w:trHeight w:val="277"/>
        </w:trPr>
        <w:tc>
          <w:tcPr>
            <w:tcW w:w="636" w:type="dxa"/>
            <w:hideMark/>
          </w:tcPr>
          <w:p w14:paraId="4AFE27C4" w14:textId="77777777" w:rsidR="002F4307" w:rsidRPr="001249C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398" w:rsidRPr="001249C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76" w:type="dxa"/>
            <w:hideMark/>
          </w:tcPr>
          <w:p w14:paraId="13486C10" w14:textId="77777777" w:rsidR="002F4307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2F4307"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123" w:type="dxa"/>
            <w:hideMark/>
          </w:tcPr>
          <w:p w14:paraId="5C665DD4" w14:textId="77777777" w:rsidR="002F4307" w:rsidRPr="001249CF" w:rsidRDefault="00423398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1249CF" w14:paraId="0E910DDA" w14:textId="77777777" w:rsidTr="004154E0">
        <w:trPr>
          <w:trHeight w:val="70"/>
        </w:trPr>
        <w:tc>
          <w:tcPr>
            <w:tcW w:w="636" w:type="dxa"/>
            <w:hideMark/>
          </w:tcPr>
          <w:p w14:paraId="1EB64D83" w14:textId="77777777" w:rsidR="004D42C4" w:rsidRPr="001249CF" w:rsidRDefault="00E83D65" w:rsidP="00423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124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1249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6" w:type="dxa"/>
            <w:hideMark/>
          </w:tcPr>
          <w:p w14:paraId="52C86D29" w14:textId="77777777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</w:t>
            </w:r>
            <w:r w:rsidR="00401166" w:rsidRPr="001249CF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 от мусора, грязи</w:t>
            </w:r>
            <w:r w:rsidR="00423398"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23" w:type="dxa"/>
          </w:tcPr>
          <w:p w14:paraId="6E109E2D" w14:textId="77777777" w:rsidR="004D42C4" w:rsidRPr="001249CF" w:rsidRDefault="00BD79AA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4D42C4" w:rsidRPr="001249CF" w14:paraId="224EB7D3" w14:textId="77777777" w:rsidTr="0085056F">
        <w:trPr>
          <w:trHeight w:val="278"/>
        </w:trPr>
        <w:tc>
          <w:tcPr>
            <w:tcW w:w="636" w:type="dxa"/>
            <w:hideMark/>
          </w:tcPr>
          <w:p w14:paraId="6DCD0E14" w14:textId="77777777" w:rsidR="004D42C4" w:rsidRPr="001249CF" w:rsidRDefault="00E83D65" w:rsidP="00423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124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1249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6" w:type="dxa"/>
            <w:hideMark/>
          </w:tcPr>
          <w:p w14:paraId="6EA203B5" w14:textId="77777777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123" w:type="dxa"/>
            <w:hideMark/>
          </w:tcPr>
          <w:p w14:paraId="58752D11" w14:textId="77777777" w:rsidR="004D42C4" w:rsidRPr="001249CF" w:rsidRDefault="00BD79AA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1249CF" w14:paraId="2642C583" w14:textId="77777777" w:rsidTr="00874FE4">
        <w:trPr>
          <w:trHeight w:val="280"/>
        </w:trPr>
        <w:tc>
          <w:tcPr>
            <w:tcW w:w="14035" w:type="dxa"/>
            <w:gridSpan w:val="3"/>
            <w:noWrap/>
            <w:hideMark/>
          </w:tcPr>
          <w:p w14:paraId="40EEDA8A" w14:textId="77777777" w:rsidR="004D42C4" w:rsidRPr="001249CF" w:rsidRDefault="00E83D65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F0C5D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BD79AA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1249CF" w14:paraId="4602E0CF" w14:textId="77777777" w:rsidTr="004154E0">
        <w:trPr>
          <w:trHeight w:val="525"/>
        </w:trPr>
        <w:tc>
          <w:tcPr>
            <w:tcW w:w="636" w:type="dxa"/>
            <w:hideMark/>
          </w:tcPr>
          <w:p w14:paraId="6AA00336" w14:textId="77777777" w:rsidR="004D42C4" w:rsidRPr="001249C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1249C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17A8198B" w14:textId="77777777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123" w:type="dxa"/>
            <w:hideMark/>
          </w:tcPr>
          <w:p w14:paraId="26E8A4B1" w14:textId="77777777" w:rsidR="004D42C4" w:rsidRPr="001249CF" w:rsidRDefault="004D42C4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1249CF" w14:paraId="4161EEC2" w14:textId="77777777" w:rsidTr="00874FE4">
        <w:trPr>
          <w:trHeight w:val="1132"/>
        </w:trPr>
        <w:tc>
          <w:tcPr>
            <w:tcW w:w="636" w:type="dxa"/>
          </w:tcPr>
          <w:p w14:paraId="77773C1D" w14:textId="77777777" w:rsidR="004D42C4" w:rsidRPr="001249C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1249C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344A1959" w14:textId="0713086B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4A2113"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прогибов несущих конструкций, нарушений крепления тетив</w:t>
            </w:r>
            <w:r w:rsidR="009453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bookmarkStart w:id="0" w:name="_GoBack"/>
            <w:bookmarkEnd w:id="0"/>
            <w:r w:rsidR="004A2113" w:rsidRPr="001249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123" w:type="dxa"/>
            <w:hideMark/>
          </w:tcPr>
          <w:p w14:paraId="19BB4C11" w14:textId="77777777" w:rsidR="004D42C4" w:rsidRPr="001249CF" w:rsidRDefault="004D42C4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1249CF" w14:paraId="6790C81D" w14:textId="77777777" w:rsidTr="004154E0">
        <w:trPr>
          <w:trHeight w:val="70"/>
        </w:trPr>
        <w:tc>
          <w:tcPr>
            <w:tcW w:w="14035" w:type="dxa"/>
            <w:gridSpan w:val="3"/>
            <w:noWrap/>
            <w:hideMark/>
          </w:tcPr>
          <w:p w14:paraId="6511665C" w14:textId="032D6803" w:rsidR="004D42C4" w:rsidRPr="001249CF" w:rsidRDefault="00E83D65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F0C5D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</w:t>
            </w:r>
            <w:r w:rsidR="009B4625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="004D42C4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</w:t>
            </w:r>
            <w:r w:rsidR="00BD79AA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6544FA" w:rsidRPr="001249CF" w14:paraId="5C479304" w14:textId="77777777" w:rsidTr="0085056F">
        <w:trPr>
          <w:trHeight w:val="708"/>
        </w:trPr>
        <w:tc>
          <w:tcPr>
            <w:tcW w:w="636" w:type="dxa"/>
            <w:hideMark/>
          </w:tcPr>
          <w:p w14:paraId="3859E191" w14:textId="77777777" w:rsidR="006544FA" w:rsidRPr="001249CF" w:rsidRDefault="0065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276" w:type="dxa"/>
            <w:hideMark/>
          </w:tcPr>
          <w:p w14:paraId="6B2F5A21" w14:textId="77777777" w:rsidR="006544FA" w:rsidRPr="001249CF" w:rsidRDefault="00EB73BD" w:rsidP="00EC1D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544FA" w:rsidRPr="001249CF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здание</w:t>
            </w:r>
          </w:p>
        </w:tc>
        <w:tc>
          <w:tcPr>
            <w:tcW w:w="7123" w:type="dxa"/>
            <w:hideMark/>
          </w:tcPr>
          <w:p w14:paraId="12A197C1" w14:textId="77777777" w:rsidR="006544FA" w:rsidRPr="001249CF" w:rsidRDefault="006544FA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1249CF" w14:paraId="70346744" w14:textId="77777777" w:rsidTr="004154E0">
        <w:trPr>
          <w:trHeight w:val="404"/>
        </w:trPr>
        <w:tc>
          <w:tcPr>
            <w:tcW w:w="636" w:type="dxa"/>
            <w:hideMark/>
          </w:tcPr>
          <w:p w14:paraId="40DFDA5E" w14:textId="77777777" w:rsidR="004D42C4" w:rsidRPr="001249C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1249C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66C920C9" w14:textId="77777777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123" w:type="dxa"/>
            <w:hideMark/>
          </w:tcPr>
          <w:p w14:paraId="4CFBBAA7" w14:textId="692C27A1" w:rsidR="004D42C4" w:rsidRPr="001249CF" w:rsidRDefault="000D49B3" w:rsidP="00EC1D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1249CF" w14:paraId="2C725263" w14:textId="77777777" w:rsidTr="004154E0">
        <w:trPr>
          <w:trHeight w:val="557"/>
        </w:trPr>
        <w:tc>
          <w:tcPr>
            <w:tcW w:w="636" w:type="dxa"/>
            <w:hideMark/>
          </w:tcPr>
          <w:p w14:paraId="256A8A4D" w14:textId="77777777" w:rsidR="004D42C4" w:rsidRPr="001249CF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1249C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76" w:type="dxa"/>
            <w:hideMark/>
          </w:tcPr>
          <w:p w14:paraId="03486359" w14:textId="77777777" w:rsidR="004D42C4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249CF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123" w:type="dxa"/>
            <w:hideMark/>
          </w:tcPr>
          <w:p w14:paraId="3439E77C" w14:textId="5815ADA2" w:rsidR="004D42C4" w:rsidRPr="001249CF" w:rsidRDefault="000D49B3" w:rsidP="00EC1D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BC35BF" w:rsidRPr="001249CF" w14:paraId="3A79E44B" w14:textId="77777777" w:rsidTr="004154E0">
        <w:trPr>
          <w:trHeight w:val="551"/>
        </w:trPr>
        <w:tc>
          <w:tcPr>
            <w:tcW w:w="636" w:type="dxa"/>
          </w:tcPr>
          <w:p w14:paraId="38CF5C18" w14:textId="77777777" w:rsidR="00BC35BF" w:rsidRPr="001249CF" w:rsidRDefault="00BC35BF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6276" w:type="dxa"/>
          </w:tcPr>
          <w:p w14:paraId="060CE8CA" w14:textId="77777777" w:rsidR="00BC35BF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123" w:type="dxa"/>
          </w:tcPr>
          <w:p w14:paraId="384B43EE" w14:textId="05D9DA7A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BC35BF" w:rsidRPr="001249CF" w14:paraId="06DE3837" w14:textId="77777777" w:rsidTr="00F648B2">
        <w:trPr>
          <w:trHeight w:val="379"/>
        </w:trPr>
        <w:tc>
          <w:tcPr>
            <w:tcW w:w="14035" w:type="dxa"/>
            <w:gridSpan w:val="3"/>
            <w:noWrap/>
            <w:hideMark/>
          </w:tcPr>
          <w:p w14:paraId="7137DB1F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</w:t>
            </w:r>
            <w:r w:rsidR="00F648B2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жащего содержания перегородок многоквартирного дома</w:t>
            </w: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C35BF" w:rsidRPr="001249CF" w14:paraId="63EF6580" w14:textId="77777777" w:rsidTr="00874FE4">
        <w:trPr>
          <w:trHeight w:val="1558"/>
        </w:trPr>
        <w:tc>
          <w:tcPr>
            <w:tcW w:w="636" w:type="dxa"/>
            <w:hideMark/>
          </w:tcPr>
          <w:p w14:paraId="161F4484" w14:textId="77777777" w:rsidR="00BC35BF" w:rsidRPr="001249CF" w:rsidRDefault="00BC35BF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6276" w:type="dxa"/>
            <w:noWrap/>
            <w:hideMark/>
          </w:tcPr>
          <w:p w14:paraId="489427B6" w14:textId="77777777" w:rsidR="00BC35BF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123" w:type="dxa"/>
            <w:hideMark/>
          </w:tcPr>
          <w:p w14:paraId="76C44DF3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C35BF" w:rsidRPr="001249CF" w14:paraId="4A73623D" w14:textId="77777777" w:rsidTr="00E36CB5">
        <w:trPr>
          <w:trHeight w:val="70"/>
        </w:trPr>
        <w:tc>
          <w:tcPr>
            <w:tcW w:w="14035" w:type="dxa"/>
            <w:gridSpan w:val="3"/>
            <w:noWrap/>
            <w:hideMark/>
          </w:tcPr>
          <w:p w14:paraId="7215D403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Работы, выполняемые в целях надлежащего содержания внутренней отделки многоквартирного дома: </w:t>
            </w:r>
          </w:p>
        </w:tc>
      </w:tr>
      <w:tr w:rsidR="00BC35BF" w:rsidRPr="001249CF" w14:paraId="348419B9" w14:textId="77777777" w:rsidTr="0085056F">
        <w:trPr>
          <w:trHeight w:val="1015"/>
        </w:trPr>
        <w:tc>
          <w:tcPr>
            <w:tcW w:w="636" w:type="dxa"/>
            <w:hideMark/>
          </w:tcPr>
          <w:p w14:paraId="478C8E69" w14:textId="77777777" w:rsidR="00BC35BF" w:rsidRPr="001249CF" w:rsidRDefault="00BC35BF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276" w:type="dxa"/>
            <w:hideMark/>
          </w:tcPr>
          <w:p w14:paraId="76401A39" w14:textId="77777777" w:rsidR="00BC35BF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123" w:type="dxa"/>
            <w:hideMark/>
          </w:tcPr>
          <w:p w14:paraId="143AF2DF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BC35BF" w:rsidRPr="001249CF" w14:paraId="6549A2DE" w14:textId="77777777" w:rsidTr="003C2E2C">
        <w:trPr>
          <w:trHeight w:val="339"/>
        </w:trPr>
        <w:tc>
          <w:tcPr>
            <w:tcW w:w="14035" w:type="dxa"/>
            <w:gridSpan w:val="3"/>
            <w:hideMark/>
          </w:tcPr>
          <w:p w14:paraId="4ADB9756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10. Работы, выполняемые в целях надлежащего содержания оконных и дверных заполнений помещений, относящихся к об</w:t>
            </w:r>
            <w:r w:rsidR="00F648B2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щему имуществу многоквартирного дома</w:t>
            </w: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</w:tc>
      </w:tr>
      <w:tr w:rsidR="00BC35BF" w:rsidRPr="001249CF" w14:paraId="2D330FFB" w14:textId="77777777" w:rsidTr="0085056F">
        <w:trPr>
          <w:trHeight w:val="1375"/>
        </w:trPr>
        <w:tc>
          <w:tcPr>
            <w:tcW w:w="636" w:type="dxa"/>
            <w:hideMark/>
          </w:tcPr>
          <w:p w14:paraId="54FA1CAD" w14:textId="77777777" w:rsidR="00BC35BF" w:rsidRPr="001249CF" w:rsidRDefault="00BC35BF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276" w:type="dxa"/>
            <w:hideMark/>
          </w:tcPr>
          <w:p w14:paraId="1A2B069F" w14:textId="77777777" w:rsidR="00BC35BF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123" w:type="dxa"/>
            <w:hideMark/>
          </w:tcPr>
          <w:p w14:paraId="7FA9B935" w14:textId="6DB0E389" w:rsidR="00BC35BF" w:rsidRPr="001249CF" w:rsidRDefault="00A9091F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</w:t>
            </w:r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  при выявлении нарушений в отопительный период - незамедлительный ремонт. В остальных случаях - разработка плана восстановительных работ, проведение восстановительных работ</w:t>
            </w:r>
          </w:p>
        </w:tc>
      </w:tr>
      <w:tr w:rsidR="00BC35BF" w:rsidRPr="001249CF" w14:paraId="562BE868" w14:textId="77777777" w:rsidTr="00E36CB5">
        <w:trPr>
          <w:trHeight w:val="70"/>
        </w:trPr>
        <w:tc>
          <w:tcPr>
            <w:tcW w:w="14035" w:type="dxa"/>
            <w:gridSpan w:val="3"/>
            <w:hideMark/>
          </w:tcPr>
          <w:p w14:paraId="1AF8CF0D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173C8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. Общие работы, выполняемые для надлежащего содержания систем водоснабжения (холодног</w:t>
            </w:r>
            <w:r w:rsidR="00F648B2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о), отопления и водоотведения </w:t>
            </w: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</w:t>
            </w:r>
            <w:r w:rsidR="00F648B2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го дома</w:t>
            </w: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C35BF" w:rsidRPr="001249CF" w14:paraId="67EEEE3D" w14:textId="77777777" w:rsidTr="00E36CB5">
        <w:trPr>
          <w:trHeight w:val="900"/>
        </w:trPr>
        <w:tc>
          <w:tcPr>
            <w:tcW w:w="636" w:type="dxa"/>
            <w:hideMark/>
          </w:tcPr>
          <w:p w14:paraId="6D7FD0F2" w14:textId="77777777" w:rsidR="00BC35BF" w:rsidRPr="001249C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5B7FB4B8" w14:textId="77777777" w:rsidR="00BC35BF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>роверка исправности, работоспособности, регулировка и техническое обслуживание насосов, запорной арматуры,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123" w:type="dxa"/>
            <w:hideMark/>
          </w:tcPr>
          <w:p w14:paraId="4D44EAC2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1249CF" w14:paraId="20469E76" w14:textId="77777777" w:rsidTr="00E36CB5">
        <w:trPr>
          <w:trHeight w:val="222"/>
        </w:trPr>
        <w:tc>
          <w:tcPr>
            <w:tcW w:w="636" w:type="dxa"/>
            <w:hideMark/>
          </w:tcPr>
          <w:p w14:paraId="54368B3A" w14:textId="77777777" w:rsidR="00BC35BF" w:rsidRPr="001249C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4B880D95" w14:textId="77777777" w:rsidR="00BC35BF" w:rsidRPr="001249CF" w:rsidRDefault="00EB73BD" w:rsidP="00EC1DC9">
            <w:pPr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C35BF" w:rsidRPr="00124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остоянный контроль параметров теплоносителя и воды </w:t>
            </w:r>
          </w:p>
        </w:tc>
        <w:tc>
          <w:tcPr>
            <w:tcW w:w="7123" w:type="dxa"/>
            <w:hideMark/>
          </w:tcPr>
          <w:p w14:paraId="3D7DDAFB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1249CF" w14:paraId="752F1791" w14:textId="77777777" w:rsidTr="00E36CB5">
        <w:trPr>
          <w:trHeight w:val="934"/>
        </w:trPr>
        <w:tc>
          <w:tcPr>
            <w:tcW w:w="636" w:type="dxa"/>
            <w:hideMark/>
          </w:tcPr>
          <w:p w14:paraId="5039CF16" w14:textId="77777777" w:rsidR="00BC35BF" w:rsidRPr="001249C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76" w:type="dxa"/>
            <w:noWrap/>
            <w:hideMark/>
          </w:tcPr>
          <w:p w14:paraId="54CA5E00" w14:textId="1664646E" w:rsidR="00BC35BF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многоквартирно</w:t>
            </w:r>
            <w:r w:rsidR="00E36CB5" w:rsidRPr="001249C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E36CB5" w:rsidRPr="001249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23" w:type="dxa"/>
            <w:hideMark/>
          </w:tcPr>
          <w:p w14:paraId="72850C20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1249CF" w14:paraId="5FE29A00" w14:textId="77777777" w:rsidTr="0085056F">
        <w:trPr>
          <w:trHeight w:val="977"/>
        </w:trPr>
        <w:tc>
          <w:tcPr>
            <w:tcW w:w="636" w:type="dxa"/>
            <w:hideMark/>
          </w:tcPr>
          <w:p w14:paraId="2AA7FDE7" w14:textId="77777777" w:rsidR="00BC35BF" w:rsidRPr="001249C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76" w:type="dxa"/>
            <w:hideMark/>
          </w:tcPr>
          <w:p w14:paraId="09C453DF" w14:textId="77777777" w:rsidR="00BC35BF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123" w:type="dxa"/>
            <w:hideMark/>
          </w:tcPr>
          <w:p w14:paraId="4BD25A64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BC35BF" w:rsidRPr="001249CF" w14:paraId="5977009F" w14:textId="77777777" w:rsidTr="003C2E2C">
        <w:trPr>
          <w:trHeight w:val="566"/>
        </w:trPr>
        <w:tc>
          <w:tcPr>
            <w:tcW w:w="636" w:type="dxa"/>
            <w:hideMark/>
          </w:tcPr>
          <w:p w14:paraId="133ACC84" w14:textId="77777777" w:rsidR="00BC35BF" w:rsidRPr="001249C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173C8"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276" w:type="dxa"/>
            <w:hideMark/>
          </w:tcPr>
          <w:p w14:paraId="51C4A79D" w14:textId="77777777" w:rsidR="00BC35BF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123" w:type="dxa"/>
            <w:hideMark/>
          </w:tcPr>
          <w:p w14:paraId="005F0CB4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1249CF" w14:paraId="4586BE5C" w14:textId="77777777" w:rsidTr="007F326E">
        <w:trPr>
          <w:trHeight w:val="138"/>
        </w:trPr>
        <w:tc>
          <w:tcPr>
            <w:tcW w:w="636" w:type="dxa"/>
            <w:hideMark/>
          </w:tcPr>
          <w:p w14:paraId="455FCC8C" w14:textId="77777777" w:rsidR="00BC35BF" w:rsidRPr="001249C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276" w:type="dxa"/>
            <w:hideMark/>
          </w:tcPr>
          <w:p w14:paraId="0736F798" w14:textId="77777777" w:rsidR="00BC35BF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123" w:type="dxa"/>
            <w:hideMark/>
          </w:tcPr>
          <w:p w14:paraId="62C548CD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1249CF" w14:paraId="703607EF" w14:textId="77777777" w:rsidTr="003C2E2C">
        <w:trPr>
          <w:trHeight w:val="302"/>
        </w:trPr>
        <w:tc>
          <w:tcPr>
            <w:tcW w:w="636" w:type="dxa"/>
            <w:hideMark/>
          </w:tcPr>
          <w:p w14:paraId="5D4199C0" w14:textId="77777777" w:rsidR="00BC35BF" w:rsidRPr="001249C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6276" w:type="dxa"/>
            <w:hideMark/>
          </w:tcPr>
          <w:p w14:paraId="38B43BC8" w14:textId="77777777" w:rsidR="00BC35BF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123" w:type="dxa"/>
            <w:hideMark/>
          </w:tcPr>
          <w:p w14:paraId="75664A1C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1249CF" w14:paraId="5FF4A3E9" w14:textId="77777777" w:rsidTr="0085056F">
        <w:trPr>
          <w:trHeight w:val="840"/>
        </w:trPr>
        <w:tc>
          <w:tcPr>
            <w:tcW w:w="636" w:type="dxa"/>
          </w:tcPr>
          <w:p w14:paraId="63DB4E17" w14:textId="77777777" w:rsidR="00BC35BF" w:rsidRPr="001249CF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1249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6276" w:type="dxa"/>
          </w:tcPr>
          <w:p w14:paraId="6F4FA257" w14:textId="77777777" w:rsidR="00BC35BF" w:rsidRPr="001249CF" w:rsidRDefault="00EB73BD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35BF" w:rsidRPr="001249CF">
              <w:rPr>
                <w:rFonts w:ascii="Times New Roman" w:hAnsi="Times New Roman" w:cs="Times New Roman"/>
                <w:sz w:val="24"/>
                <w:szCs w:val="24"/>
              </w:rPr>
              <w:t>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123" w:type="dxa"/>
          </w:tcPr>
          <w:p w14:paraId="5D13E993" w14:textId="77777777" w:rsidR="00BC35BF" w:rsidRPr="001249CF" w:rsidRDefault="00BC35BF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F648B2" w:rsidRPr="001249CF" w14:paraId="271B8642" w14:textId="77777777" w:rsidTr="007F326E">
        <w:trPr>
          <w:trHeight w:val="70"/>
        </w:trPr>
        <w:tc>
          <w:tcPr>
            <w:tcW w:w="14035" w:type="dxa"/>
            <w:gridSpan w:val="3"/>
          </w:tcPr>
          <w:p w14:paraId="474116FB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12. Работы, выполняемые в целях надлежащего содержания системы вентиляции:</w:t>
            </w:r>
          </w:p>
        </w:tc>
      </w:tr>
      <w:tr w:rsidR="00F648B2" w:rsidRPr="001249CF" w14:paraId="4215C177" w14:textId="77777777" w:rsidTr="0085056F">
        <w:trPr>
          <w:trHeight w:val="840"/>
        </w:trPr>
        <w:tc>
          <w:tcPr>
            <w:tcW w:w="636" w:type="dxa"/>
          </w:tcPr>
          <w:p w14:paraId="65FA5B1B" w14:textId="77777777" w:rsidR="00F648B2" w:rsidRPr="001249CF" w:rsidRDefault="00F648B2" w:rsidP="006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276" w:type="dxa"/>
          </w:tcPr>
          <w:p w14:paraId="5085FF70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системы вентиляции </w:t>
            </w:r>
          </w:p>
        </w:tc>
        <w:tc>
          <w:tcPr>
            <w:tcW w:w="7123" w:type="dxa"/>
          </w:tcPr>
          <w:p w14:paraId="3FA5435B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F648B2" w:rsidRPr="001249CF" w14:paraId="7D98E2D8" w14:textId="77777777" w:rsidTr="0085056F">
        <w:trPr>
          <w:trHeight w:val="840"/>
        </w:trPr>
        <w:tc>
          <w:tcPr>
            <w:tcW w:w="636" w:type="dxa"/>
          </w:tcPr>
          <w:p w14:paraId="57ABD00A" w14:textId="77777777" w:rsidR="00F648B2" w:rsidRPr="001249CF" w:rsidRDefault="00F648B2" w:rsidP="006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276" w:type="dxa"/>
          </w:tcPr>
          <w:p w14:paraId="7558F95B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123" w:type="dxa"/>
          </w:tcPr>
          <w:p w14:paraId="7162FD36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F648B2" w:rsidRPr="001249CF" w14:paraId="513CA770" w14:textId="77777777" w:rsidTr="007F326E">
        <w:trPr>
          <w:trHeight w:val="70"/>
        </w:trPr>
        <w:tc>
          <w:tcPr>
            <w:tcW w:w="14035" w:type="dxa"/>
            <w:gridSpan w:val="3"/>
            <w:hideMark/>
          </w:tcPr>
          <w:p w14:paraId="6D437DC4" w14:textId="227F3851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13. Работы, выполняемые в целях надлежащего содержания систем</w:t>
            </w:r>
            <w:r w:rsidR="007F326E"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теплоснабжения (отопление) многоквартирного дома:</w:t>
            </w:r>
          </w:p>
        </w:tc>
      </w:tr>
      <w:tr w:rsidR="00F648B2" w:rsidRPr="001249CF" w14:paraId="076FE974" w14:textId="77777777" w:rsidTr="0085056F">
        <w:trPr>
          <w:trHeight w:val="795"/>
        </w:trPr>
        <w:tc>
          <w:tcPr>
            <w:tcW w:w="636" w:type="dxa"/>
          </w:tcPr>
          <w:p w14:paraId="1EF0486F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276" w:type="dxa"/>
            <w:hideMark/>
          </w:tcPr>
          <w:p w14:paraId="03178E83" w14:textId="7014047B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7F326E" w:rsidRPr="001249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7F326E" w:rsidRPr="001249C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7123" w:type="dxa"/>
            <w:hideMark/>
          </w:tcPr>
          <w:p w14:paraId="39C2F64E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F648B2" w:rsidRPr="001249CF" w14:paraId="727051D4" w14:textId="77777777" w:rsidTr="007F326E">
        <w:trPr>
          <w:trHeight w:val="70"/>
        </w:trPr>
        <w:tc>
          <w:tcPr>
            <w:tcW w:w="636" w:type="dxa"/>
            <w:hideMark/>
          </w:tcPr>
          <w:p w14:paraId="6B5BCCD2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276" w:type="dxa"/>
            <w:noWrap/>
            <w:hideMark/>
          </w:tcPr>
          <w:p w14:paraId="3BCD91A5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7123" w:type="dxa"/>
            <w:hideMark/>
          </w:tcPr>
          <w:p w14:paraId="58593C6F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1249CF" w14:paraId="0A9B0F7B" w14:textId="77777777" w:rsidTr="0085056F">
        <w:trPr>
          <w:trHeight w:val="268"/>
        </w:trPr>
        <w:tc>
          <w:tcPr>
            <w:tcW w:w="636" w:type="dxa"/>
            <w:hideMark/>
          </w:tcPr>
          <w:p w14:paraId="5A00143F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276" w:type="dxa"/>
            <w:noWrap/>
            <w:hideMark/>
          </w:tcPr>
          <w:p w14:paraId="501593D2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123" w:type="dxa"/>
            <w:hideMark/>
          </w:tcPr>
          <w:p w14:paraId="66D4BE72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F648B2" w:rsidRPr="001249CF" w14:paraId="120D02C9" w14:textId="77777777" w:rsidTr="0085056F">
        <w:trPr>
          <w:trHeight w:val="545"/>
        </w:trPr>
        <w:tc>
          <w:tcPr>
            <w:tcW w:w="636" w:type="dxa"/>
          </w:tcPr>
          <w:p w14:paraId="79ADA305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6276" w:type="dxa"/>
            <w:noWrap/>
          </w:tcPr>
          <w:p w14:paraId="1553DFA5" w14:textId="42286388" w:rsidR="00F648B2" w:rsidRPr="001249CF" w:rsidRDefault="007F326E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48B2" w:rsidRPr="001249CF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пусконаладочных работ (пробные топки)</w:t>
            </w:r>
          </w:p>
        </w:tc>
        <w:tc>
          <w:tcPr>
            <w:tcW w:w="7123" w:type="dxa"/>
          </w:tcPr>
          <w:p w14:paraId="4DB774EA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F648B2" w:rsidRPr="001249CF" w14:paraId="1CA9D1DC" w14:textId="77777777" w:rsidTr="007F326E">
        <w:trPr>
          <w:trHeight w:val="160"/>
        </w:trPr>
        <w:tc>
          <w:tcPr>
            <w:tcW w:w="14035" w:type="dxa"/>
            <w:gridSpan w:val="3"/>
            <w:hideMark/>
          </w:tcPr>
          <w:p w14:paraId="1830A154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14. Работы, выполняемые в целях надлежащего содержания электрооборудования, радио- и телекоммуникационного оборудования многоквартирного дома:</w:t>
            </w:r>
          </w:p>
        </w:tc>
      </w:tr>
      <w:tr w:rsidR="00F648B2" w:rsidRPr="001249CF" w14:paraId="45D9F292" w14:textId="77777777" w:rsidTr="0085056F">
        <w:trPr>
          <w:trHeight w:val="1114"/>
        </w:trPr>
        <w:tc>
          <w:tcPr>
            <w:tcW w:w="636" w:type="dxa"/>
            <w:hideMark/>
          </w:tcPr>
          <w:p w14:paraId="39E49D32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276" w:type="dxa"/>
            <w:hideMark/>
          </w:tcPr>
          <w:p w14:paraId="126F4A74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123" w:type="dxa"/>
            <w:hideMark/>
          </w:tcPr>
          <w:p w14:paraId="5287FBF6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F648B2" w:rsidRPr="001249CF" w14:paraId="71A362ED" w14:textId="77777777" w:rsidTr="00895F7B">
        <w:trPr>
          <w:trHeight w:val="283"/>
        </w:trPr>
        <w:tc>
          <w:tcPr>
            <w:tcW w:w="636" w:type="dxa"/>
            <w:hideMark/>
          </w:tcPr>
          <w:p w14:paraId="553B9B96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276" w:type="dxa"/>
            <w:hideMark/>
          </w:tcPr>
          <w:p w14:paraId="6ACCAD72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обеспечение работоспособности устройств </w:t>
            </w:r>
            <w:r w:rsidRPr="00124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защитного отключения</w:t>
            </w:r>
          </w:p>
        </w:tc>
        <w:tc>
          <w:tcPr>
            <w:tcW w:w="7123" w:type="dxa"/>
            <w:hideMark/>
          </w:tcPr>
          <w:p w14:paraId="4926D417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 но не реже одного раза в год</w:t>
            </w:r>
          </w:p>
        </w:tc>
      </w:tr>
      <w:tr w:rsidR="00F648B2" w:rsidRPr="001249CF" w14:paraId="643F37C4" w14:textId="77777777" w:rsidTr="00895F7B">
        <w:trPr>
          <w:trHeight w:val="1110"/>
        </w:trPr>
        <w:tc>
          <w:tcPr>
            <w:tcW w:w="636" w:type="dxa"/>
            <w:hideMark/>
          </w:tcPr>
          <w:p w14:paraId="2416FF82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14.3</w:t>
            </w:r>
          </w:p>
        </w:tc>
        <w:tc>
          <w:tcPr>
            <w:tcW w:w="6276" w:type="dxa"/>
            <w:noWrap/>
            <w:hideMark/>
          </w:tcPr>
          <w:p w14:paraId="2154D6CD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123" w:type="dxa"/>
            <w:hideMark/>
          </w:tcPr>
          <w:p w14:paraId="4EC12F45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1249CF" w14:paraId="2A2C23BF" w14:textId="77777777" w:rsidTr="00F648B2">
        <w:trPr>
          <w:trHeight w:val="288"/>
        </w:trPr>
        <w:tc>
          <w:tcPr>
            <w:tcW w:w="14035" w:type="dxa"/>
            <w:gridSpan w:val="3"/>
            <w:hideMark/>
          </w:tcPr>
          <w:p w14:paraId="684B41E7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15. Работы по содержанию помещений, входящих в состав общего имущества многоквартирного дома:</w:t>
            </w:r>
          </w:p>
        </w:tc>
      </w:tr>
      <w:tr w:rsidR="00F648B2" w:rsidRPr="001249CF" w14:paraId="219670D4" w14:textId="77777777" w:rsidTr="003C2E2C">
        <w:trPr>
          <w:trHeight w:val="281"/>
        </w:trPr>
        <w:tc>
          <w:tcPr>
            <w:tcW w:w="636" w:type="dxa"/>
            <w:hideMark/>
          </w:tcPr>
          <w:p w14:paraId="7A640E48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276" w:type="dxa"/>
            <w:noWrap/>
            <w:hideMark/>
          </w:tcPr>
          <w:p w14:paraId="6B84CD53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7123" w:type="dxa"/>
            <w:hideMark/>
          </w:tcPr>
          <w:p w14:paraId="60C5DC04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влажное </w:t>
            </w:r>
            <w:r w:rsidR="00204DAA" w:rsidRPr="001249CF">
              <w:rPr>
                <w:rFonts w:ascii="Times New Roman" w:hAnsi="Times New Roman" w:cs="Times New Roman"/>
                <w:sz w:val="24"/>
                <w:szCs w:val="24"/>
              </w:rPr>
              <w:t>подметание - три раза в неделю</w:t>
            </w:r>
          </w:p>
        </w:tc>
      </w:tr>
      <w:tr w:rsidR="00F648B2" w:rsidRPr="001249CF" w14:paraId="32542446" w14:textId="77777777" w:rsidTr="00874FE4">
        <w:trPr>
          <w:trHeight w:val="700"/>
        </w:trPr>
        <w:tc>
          <w:tcPr>
            <w:tcW w:w="636" w:type="dxa"/>
            <w:hideMark/>
          </w:tcPr>
          <w:p w14:paraId="237333A8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276" w:type="dxa"/>
            <w:hideMark/>
          </w:tcPr>
          <w:p w14:paraId="1591882E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123" w:type="dxa"/>
            <w:hideMark/>
          </w:tcPr>
          <w:p w14:paraId="0B21FF84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</w:tr>
      <w:tr w:rsidR="00F648B2" w:rsidRPr="001249CF" w14:paraId="69010748" w14:textId="77777777" w:rsidTr="003C2E2C">
        <w:trPr>
          <w:trHeight w:val="70"/>
        </w:trPr>
        <w:tc>
          <w:tcPr>
            <w:tcW w:w="636" w:type="dxa"/>
            <w:hideMark/>
          </w:tcPr>
          <w:p w14:paraId="6100698B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276" w:type="dxa"/>
            <w:noWrap/>
            <w:hideMark/>
          </w:tcPr>
          <w:p w14:paraId="67DDEAB6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7123" w:type="dxa"/>
            <w:hideMark/>
          </w:tcPr>
          <w:p w14:paraId="47823390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два раза в год</w:t>
            </w:r>
          </w:p>
        </w:tc>
      </w:tr>
      <w:tr w:rsidR="00F648B2" w:rsidRPr="001249CF" w14:paraId="612ABBD5" w14:textId="77777777" w:rsidTr="00895F7B">
        <w:trPr>
          <w:trHeight w:val="447"/>
        </w:trPr>
        <w:tc>
          <w:tcPr>
            <w:tcW w:w="636" w:type="dxa"/>
          </w:tcPr>
          <w:p w14:paraId="67814B8A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276" w:type="dxa"/>
            <w:noWrap/>
          </w:tcPr>
          <w:p w14:paraId="663BED09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7123" w:type="dxa"/>
          </w:tcPr>
          <w:p w14:paraId="24014E6F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6A4087" w:rsidRPr="001249CF" w14:paraId="09FCCA00" w14:textId="77777777" w:rsidTr="006A4087">
        <w:trPr>
          <w:trHeight w:val="299"/>
        </w:trPr>
        <w:tc>
          <w:tcPr>
            <w:tcW w:w="14035" w:type="dxa"/>
            <w:gridSpan w:val="3"/>
          </w:tcPr>
          <w:p w14:paraId="7EFB4E6E" w14:textId="718AB4F3" w:rsidR="006A4087" w:rsidRPr="001249CF" w:rsidRDefault="006A4087" w:rsidP="006A4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16. Работы, выполняемые в целях надлежащего содержания систем внутридомового газового оборудования многоквартирного дома:</w:t>
            </w:r>
          </w:p>
        </w:tc>
      </w:tr>
      <w:tr w:rsidR="00F648B2" w:rsidRPr="001249CF" w14:paraId="7EA7B63E" w14:textId="77777777" w:rsidTr="0085056F">
        <w:trPr>
          <w:trHeight w:val="675"/>
        </w:trPr>
        <w:tc>
          <w:tcPr>
            <w:tcW w:w="636" w:type="dxa"/>
          </w:tcPr>
          <w:p w14:paraId="41DE152D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276" w:type="dxa"/>
            <w:noWrap/>
          </w:tcPr>
          <w:p w14:paraId="7FDF3B82" w14:textId="77777777" w:rsidR="00F648B2" w:rsidRPr="001249CF" w:rsidRDefault="00F648B2" w:rsidP="00EC1D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123" w:type="dxa"/>
          </w:tcPr>
          <w:p w14:paraId="31FAD41A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F648B2" w:rsidRPr="001249CF" w14:paraId="4F54CD37" w14:textId="77777777" w:rsidTr="00EC1DC9">
        <w:trPr>
          <w:trHeight w:val="141"/>
        </w:trPr>
        <w:tc>
          <w:tcPr>
            <w:tcW w:w="14035" w:type="dxa"/>
            <w:gridSpan w:val="3"/>
            <w:hideMark/>
          </w:tcPr>
          <w:p w14:paraId="03076FB3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t>17.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F648B2" w:rsidRPr="001249CF" w14:paraId="1023E2F0" w14:textId="77777777" w:rsidTr="00895F7B">
        <w:trPr>
          <w:trHeight w:val="189"/>
        </w:trPr>
        <w:tc>
          <w:tcPr>
            <w:tcW w:w="636" w:type="dxa"/>
          </w:tcPr>
          <w:p w14:paraId="035190C0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276" w:type="dxa"/>
            <w:noWrap/>
            <w:hideMark/>
          </w:tcPr>
          <w:p w14:paraId="6B2AD117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снега и льда толщиной слоя свыше пяти см</w:t>
            </w:r>
          </w:p>
        </w:tc>
        <w:tc>
          <w:tcPr>
            <w:tcW w:w="7123" w:type="dxa"/>
            <w:hideMark/>
          </w:tcPr>
          <w:p w14:paraId="64A45A2A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1249CF" w14:paraId="1806E590" w14:textId="77777777" w:rsidTr="003C2E2C">
        <w:trPr>
          <w:trHeight w:val="467"/>
        </w:trPr>
        <w:tc>
          <w:tcPr>
            <w:tcW w:w="636" w:type="dxa"/>
            <w:hideMark/>
          </w:tcPr>
          <w:p w14:paraId="4BC5D752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6276" w:type="dxa"/>
            <w:hideMark/>
          </w:tcPr>
          <w:p w14:paraId="7FE23F39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 см</w:t>
            </w:r>
          </w:p>
        </w:tc>
        <w:tc>
          <w:tcPr>
            <w:tcW w:w="7123" w:type="dxa"/>
            <w:hideMark/>
          </w:tcPr>
          <w:p w14:paraId="25A07721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1249CF" w14:paraId="375AA5F1" w14:textId="77777777" w:rsidTr="0085056F">
        <w:trPr>
          <w:trHeight w:val="735"/>
        </w:trPr>
        <w:tc>
          <w:tcPr>
            <w:tcW w:w="636" w:type="dxa"/>
            <w:hideMark/>
          </w:tcPr>
          <w:p w14:paraId="5BA17E1B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6276" w:type="dxa"/>
            <w:noWrap/>
            <w:hideMark/>
          </w:tcPr>
          <w:p w14:paraId="5D6FC5DF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123" w:type="dxa"/>
            <w:noWrap/>
            <w:hideMark/>
          </w:tcPr>
          <w:p w14:paraId="2406E3B7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F648B2" w:rsidRPr="001249CF" w14:paraId="42CE6184" w14:textId="77777777" w:rsidTr="00E81EF1">
        <w:trPr>
          <w:trHeight w:val="315"/>
        </w:trPr>
        <w:tc>
          <w:tcPr>
            <w:tcW w:w="636" w:type="dxa"/>
            <w:hideMark/>
          </w:tcPr>
          <w:p w14:paraId="2B9CECD0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6276" w:type="dxa"/>
            <w:noWrap/>
            <w:hideMark/>
          </w:tcPr>
          <w:p w14:paraId="3E35AE5F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7123" w:type="dxa"/>
            <w:noWrap/>
            <w:hideMark/>
          </w:tcPr>
          <w:p w14:paraId="2C6F3EF1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F648B2" w:rsidRPr="001249CF" w14:paraId="5C230B26" w14:textId="77777777" w:rsidTr="00E81EF1">
        <w:trPr>
          <w:trHeight w:val="278"/>
        </w:trPr>
        <w:tc>
          <w:tcPr>
            <w:tcW w:w="636" w:type="dxa"/>
          </w:tcPr>
          <w:p w14:paraId="027FE71D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6276" w:type="dxa"/>
            <w:noWrap/>
          </w:tcPr>
          <w:p w14:paraId="7FD1F50F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7123" w:type="dxa"/>
            <w:noWrap/>
          </w:tcPr>
          <w:p w14:paraId="34B34321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F648B2" w:rsidRPr="001249CF" w14:paraId="1F62B3E1" w14:textId="77777777" w:rsidTr="00895F7B">
        <w:trPr>
          <w:trHeight w:val="130"/>
        </w:trPr>
        <w:tc>
          <w:tcPr>
            <w:tcW w:w="14035" w:type="dxa"/>
            <w:gridSpan w:val="3"/>
            <w:hideMark/>
          </w:tcPr>
          <w:p w14:paraId="476F998E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18. Работы по содержанию придомовой территории в теплый период года:</w:t>
            </w:r>
          </w:p>
        </w:tc>
      </w:tr>
      <w:tr w:rsidR="00F648B2" w:rsidRPr="001249CF" w14:paraId="52147E4A" w14:textId="77777777" w:rsidTr="00895F7B">
        <w:trPr>
          <w:trHeight w:val="135"/>
        </w:trPr>
        <w:tc>
          <w:tcPr>
            <w:tcW w:w="636" w:type="dxa"/>
          </w:tcPr>
          <w:p w14:paraId="289B89AB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276" w:type="dxa"/>
            <w:noWrap/>
            <w:hideMark/>
          </w:tcPr>
          <w:p w14:paraId="71FD312C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7123" w:type="dxa"/>
            <w:noWrap/>
            <w:hideMark/>
          </w:tcPr>
          <w:p w14:paraId="19544CD6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F648B2" w:rsidRPr="001249CF" w14:paraId="64DE8075" w14:textId="77777777" w:rsidTr="00EC1DC9">
        <w:trPr>
          <w:trHeight w:val="70"/>
        </w:trPr>
        <w:tc>
          <w:tcPr>
            <w:tcW w:w="636" w:type="dxa"/>
            <w:hideMark/>
          </w:tcPr>
          <w:p w14:paraId="773DC0D6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276" w:type="dxa"/>
            <w:noWrap/>
            <w:hideMark/>
          </w:tcPr>
          <w:p w14:paraId="171BB76C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7123" w:type="dxa"/>
            <w:noWrap/>
            <w:hideMark/>
          </w:tcPr>
          <w:p w14:paraId="1D587072" w14:textId="55ED3FB1" w:rsidR="00F648B2" w:rsidRPr="001249CF" w:rsidRDefault="00EC1DC9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648B2" w:rsidRPr="001249CF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648B2"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 два раза в неделю, выкашивание </w:t>
            </w: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648B2"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1249CF" w14:paraId="088DB530" w14:textId="77777777" w:rsidTr="00EC1DC9">
        <w:trPr>
          <w:trHeight w:val="70"/>
        </w:trPr>
        <w:tc>
          <w:tcPr>
            <w:tcW w:w="636" w:type="dxa"/>
          </w:tcPr>
          <w:p w14:paraId="46F2E770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276" w:type="dxa"/>
            <w:noWrap/>
          </w:tcPr>
          <w:p w14:paraId="6FA592D8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7123" w:type="dxa"/>
            <w:noWrap/>
          </w:tcPr>
          <w:p w14:paraId="3DFF5C88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F648B2" w:rsidRPr="001249CF" w14:paraId="43B05001" w14:textId="77777777" w:rsidTr="00895F7B">
        <w:trPr>
          <w:trHeight w:val="70"/>
        </w:trPr>
        <w:tc>
          <w:tcPr>
            <w:tcW w:w="14035" w:type="dxa"/>
            <w:gridSpan w:val="3"/>
          </w:tcPr>
          <w:p w14:paraId="3F6C9581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19. Работы по обеспечению вывоза отходов:</w:t>
            </w:r>
          </w:p>
        </w:tc>
      </w:tr>
      <w:tr w:rsidR="00F648B2" w:rsidRPr="001249CF" w14:paraId="1E5A2A21" w14:textId="77777777" w:rsidTr="0085056F">
        <w:trPr>
          <w:trHeight w:val="435"/>
        </w:trPr>
        <w:tc>
          <w:tcPr>
            <w:tcW w:w="636" w:type="dxa"/>
          </w:tcPr>
          <w:p w14:paraId="5DF9FD8B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276" w:type="dxa"/>
            <w:noWrap/>
          </w:tcPr>
          <w:p w14:paraId="5A80ACC3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123" w:type="dxa"/>
            <w:noWrap/>
          </w:tcPr>
          <w:p w14:paraId="1570AAEE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F648B2" w:rsidRPr="001249CF" w14:paraId="26345BD2" w14:textId="77777777" w:rsidTr="0085056F">
        <w:trPr>
          <w:trHeight w:val="435"/>
        </w:trPr>
        <w:tc>
          <w:tcPr>
            <w:tcW w:w="636" w:type="dxa"/>
          </w:tcPr>
          <w:p w14:paraId="040EFA46" w14:textId="77777777" w:rsidR="00F648B2" w:rsidRPr="001249CF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276" w:type="dxa"/>
            <w:noWrap/>
          </w:tcPr>
          <w:p w14:paraId="4DA41171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123" w:type="dxa"/>
            <w:noWrap/>
          </w:tcPr>
          <w:p w14:paraId="2A3DF6DE" w14:textId="77777777" w:rsidR="00F648B2" w:rsidRPr="001249CF" w:rsidRDefault="00F648B2" w:rsidP="00E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9C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41B35178" w14:textId="77777777" w:rsidR="00BA7344" w:rsidRPr="001249CF" w:rsidRDefault="00BA7344" w:rsidP="00B25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493BB1" w14:textId="77777777" w:rsidR="00B25249" w:rsidRPr="001249CF" w:rsidRDefault="00B25249" w:rsidP="00B25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83B9A2" w14:textId="1B3EE135" w:rsidR="00B25249" w:rsidRPr="001249CF" w:rsidRDefault="00B25249" w:rsidP="00B25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49CF">
        <w:rPr>
          <w:rFonts w:ascii="Times New Roman" w:hAnsi="Times New Roman" w:cs="Times New Roman"/>
          <w:sz w:val="24"/>
          <w:szCs w:val="24"/>
        </w:rPr>
        <w:t>_</w:t>
      </w:r>
      <w:r w:rsidR="00895F7B" w:rsidRPr="001249CF">
        <w:rPr>
          <w:rFonts w:ascii="Times New Roman" w:hAnsi="Times New Roman" w:cs="Times New Roman"/>
          <w:sz w:val="24"/>
          <w:szCs w:val="24"/>
        </w:rPr>
        <w:t>___________</w:t>
      </w:r>
      <w:r w:rsidRPr="001249CF">
        <w:rPr>
          <w:rFonts w:ascii="Times New Roman" w:hAnsi="Times New Roman" w:cs="Times New Roman"/>
          <w:sz w:val="24"/>
          <w:szCs w:val="24"/>
        </w:rPr>
        <w:t>_____________________</w:t>
      </w:r>
    </w:p>
    <w:sectPr w:rsidR="00B25249" w:rsidRPr="001249CF" w:rsidSect="00AE7CC0">
      <w:headerReference w:type="default" r:id="rId7"/>
      <w:headerReference w:type="first" r:id="rId8"/>
      <w:pgSz w:w="16838" w:h="11906" w:orient="landscape"/>
      <w:pgMar w:top="1701" w:right="1134" w:bottom="567" w:left="1134" w:header="624" w:footer="56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959A4" w14:textId="77777777" w:rsidR="00050503" w:rsidRDefault="00050503" w:rsidP="00B25249">
      <w:pPr>
        <w:spacing w:after="0" w:line="240" w:lineRule="auto"/>
      </w:pPr>
      <w:r>
        <w:separator/>
      </w:r>
    </w:p>
  </w:endnote>
  <w:endnote w:type="continuationSeparator" w:id="0">
    <w:p w14:paraId="2C1AA444" w14:textId="77777777" w:rsidR="00050503" w:rsidRDefault="00050503" w:rsidP="00B25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393703" w14:textId="77777777" w:rsidR="00050503" w:rsidRDefault="00050503" w:rsidP="00B25249">
      <w:pPr>
        <w:spacing w:after="0" w:line="240" w:lineRule="auto"/>
      </w:pPr>
      <w:r>
        <w:separator/>
      </w:r>
    </w:p>
  </w:footnote>
  <w:footnote w:type="continuationSeparator" w:id="0">
    <w:p w14:paraId="08B937CE" w14:textId="77777777" w:rsidR="00050503" w:rsidRDefault="00050503" w:rsidP="00B25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907068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1A9575F" w14:textId="77777777" w:rsidR="00B25249" w:rsidRPr="007B7A47" w:rsidRDefault="00B25249">
        <w:pPr>
          <w:pStyle w:val="a5"/>
          <w:jc w:val="center"/>
          <w:rPr>
            <w:sz w:val="20"/>
            <w:szCs w:val="20"/>
          </w:rPr>
        </w:pPr>
        <w:r w:rsidRPr="007B7A4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B7A4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B7A4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4538C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7B7A4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889B21A" w14:textId="77777777" w:rsidR="00B25249" w:rsidRDefault="00B252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021227"/>
      <w:docPartObj>
        <w:docPartGallery w:val="Page Numbers (Top of Page)"/>
        <w:docPartUnique/>
      </w:docPartObj>
    </w:sdtPr>
    <w:sdtEndPr/>
    <w:sdtContent>
      <w:p w14:paraId="1304B0ED" w14:textId="58C54031" w:rsidR="007B7A47" w:rsidRDefault="007B7A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1E6C791B" w14:textId="77777777" w:rsidR="007B7A47" w:rsidRDefault="007B7A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1BD3"/>
    <w:rsid w:val="000305D7"/>
    <w:rsid w:val="00050503"/>
    <w:rsid w:val="000830F4"/>
    <w:rsid w:val="000C014D"/>
    <w:rsid w:val="000C790E"/>
    <w:rsid w:val="000D49B3"/>
    <w:rsid w:val="001249CF"/>
    <w:rsid w:val="001572DE"/>
    <w:rsid w:val="00187EB5"/>
    <w:rsid w:val="001B4574"/>
    <w:rsid w:val="00204DAA"/>
    <w:rsid w:val="00227A70"/>
    <w:rsid w:val="002309BC"/>
    <w:rsid w:val="00242606"/>
    <w:rsid w:val="00264754"/>
    <w:rsid w:val="002A33F0"/>
    <w:rsid w:val="002F4307"/>
    <w:rsid w:val="003173C8"/>
    <w:rsid w:val="00321DA3"/>
    <w:rsid w:val="003267AD"/>
    <w:rsid w:val="003878C0"/>
    <w:rsid w:val="003A348E"/>
    <w:rsid w:val="003C0EBF"/>
    <w:rsid w:val="003C2E2C"/>
    <w:rsid w:val="003D38D2"/>
    <w:rsid w:val="00401166"/>
    <w:rsid w:val="00413B64"/>
    <w:rsid w:val="004154E0"/>
    <w:rsid w:val="00423398"/>
    <w:rsid w:val="004A2113"/>
    <w:rsid w:val="004B187E"/>
    <w:rsid w:val="004D42C4"/>
    <w:rsid w:val="00543345"/>
    <w:rsid w:val="005B2D5B"/>
    <w:rsid w:val="005C4888"/>
    <w:rsid w:val="005E65F9"/>
    <w:rsid w:val="005F4296"/>
    <w:rsid w:val="0064145A"/>
    <w:rsid w:val="006544FA"/>
    <w:rsid w:val="00672C54"/>
    <w:rsid w:val="006814F8"/>
    <w:rsid w:val="006A4087"/>
    <w:rsid w:val="006D5EA2"/>
    <w:rsid w:val="006D5FEF"/>
    <w:rsid w:val="006E0360"/>
    <w:rsid w:val="006F0C5D"/>
    <w:rsid w:val="00747DDE"/>
    <w:rsid w:val="007B5AF9"/>
    <w:rsid w:val="007B7A47"/>
    <w:rsid w:val="007F326E"/>
    <w:rsid w:val="00832330"/>
    <w:rsid w:val="008442C3"/>
    <w:rsid w:val="0085056F"/>
    <w:rsid w:val="00874FE4"/>
    <w:rsid w:val="00895F7B"/>
    <w:rsid w:val="00923600"/>
    <w:rsid w:val="00924A02"/>
    <w:rsid w:val="00933024"/>
    <w:rsid w:val="0094538C"/>
    <w:rsid w:val="009557FA"/>
    <w:rsid w:val="009B4625"/>
    <w:rsid w:val="00A004C3"/>
    <w:rsid w:val="00A06E00"/>
    <w:rsid w:val="00A45DC1"/>
    <w:rsid w:val="00A9091F"/>
    <w:rsid w:val="00AC543A"/>
    <w:rsid w:val="00AD38D5"/>
    <w:rsid w:val="00AE412E"/>
    <w:rsid w:val="00AE7CC0"/>
    <w:rsid w:val="00B25249"/>
    <w:rsid w:val="00B92717"/>
    <w:rsid w:val="00BA7344"/>
    <w:rsid w:val="00BC35BF"/>
    <w:rsid w:val="00BD3000"/>
    <w:rsid w:val="00BD79AA"/>
    <w:rsid w:val="00CB2D8A"/>
    <w:rsid w:val="00CF6B08"/>
    <w:rsid w:val="00D92CE7"/>
    <w:rsid w:val="00D94233"/>
    <w:rsid w:val="00E0766F"/>
    <w:rsid w:val="00E34E07"/>
    <w:rsid w:val="00E36CB5"/>
    <w:rsid w:val="00E43B01"/>
    <w:rsid w:val="00E55805"/>
    <w:rsid w:val="00E64988"/>
    <w:rsid w:val="00E81EF1"/>
    <w:rsid w:val="00E83D65"/>
    <w:rsid w:val="00E916A8"/>
    <w:rsid w:val="00E955DA"/>
    <w:rsid w:val="00EA4637"/>
    <w:rsid w:val="00EB73BD"/>
    <w:rsid w:val="00EC1DC9"/>
    <w:rsid w:val="00F57135"/>
    <w:rsid w:val="00F648B2"/>
    <w:rsid w:val="00FC0699"/>
    <w:rsid w:val="00FD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498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25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5249"/>
  </w:style>
  <w:style w:type="paragraph" w:styleId="a7">
    <w:name w:val="footer"/>
    <w:basedOn w:val="a"/>
    <w:link w:val="a8"/>
    <w:uiPriority w:val="99"/>
    <w:unhideWhenUsed/>
    <w:rsid w:val="00B25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5249"/>
  </w:style>
  <w:style w:type="paragraph" w:styleId="a9">
    <w:name w:val="Balloon Text"/>
    <w:basedOn w:val="a"/>
    <w:link w:val="aa"/>
    <w:uiPriority w:val="99"/>
    <w:semiHidden/>
    <w:unhideWhenUsed/>
    <w:rsid w:val="00E07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766F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E916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2095</Words>
  <Characters>11947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33</cp:revision>
  <cp:lastPrinted>2022-03-30T08:02:00Z</cp:lastPrinted>
  <dcterms:created xsi:type="dcterms:W3CDTF">2019-11-29T14:45:00Z</dcterms:created>
  <dcterms:modified xsi:type="dcterms:W3CDTF">2022-07-20T06:47:00Z</dcterms:modified>
</cp:coreProperties>
</file>